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D85" w:rsidRPr="0035776C" w:rsidRDefault="00D52D85" w:rsidP="0035776C">
      <w:pPr>
        <w:pStyle w:val="a4"/>
        <w:spacing w:after="0" w:line="360" w:lineRule="auto"/>
        <w:ind w:left="0" w:firstLine="284"/>
        <w:jc w:val="center"/>
        <w:rPr>
          <w:rStyle w:val="c1"/>
          <w:rFonts w:ascii="Times New Roman" w:hAnsi="Times New Roman"/>
          <w:b/>
          <w:sz w:val="24"/>
          <w:szCs w:val="24"/>
        </w:rPr>
      </w:pPr>
      <w:r w:rsidRPr="0035776C">
        <w:rPr>
          <w:rStyle w:val="c1"/>
          <w:rFonts w:ascii="Times New Roman" w:hAnsi="Times New Roman"/>
          <w:b/>
          <w:sz w:val="24"/>
          <w:szCs w:val="24"/>
        </w:rPr>
        <w:t>Содержание учебного предмета, курса</w:t>
      </w:r>
    </w:p>
    <w:p w:rsidR="00D52D85" w:rsidRPr="0035776C" w:rsidRDefault="00D52D85" w:rsidP="0035776C">
      <w:pPr>
        <w:pStyle w:val="c10c8c6"/>
        <w:spacing w:before="0" w:beforeAutospacing="0" w:after="0" w:afterAutospacing="0" w:line="360" w:lineRule="auto"/>
        <w:ind w:firstLine="284"/>
        <w:jc w:val="both"/>
        <w:rPr>
          <w:b/>
        </w:rPr>
      </w:pPr>
      <w:r w:rsidRPr="0035776C">
        <w:rPr>
          <w:rStyle w:val="c1c5"/>
          <w:b/>
        </w:rPr>
        <w:t xml:space="preserve">1. Общекультурные и </w:t>
      </w:r>
      <w:proofErr w:type="spellStart"/>
      <w:r w:rsidRPr="0035776C">
        <w:rPr>
          <w:rStyle w:val="c1c5"/>
          <w:b/>
        </w:rPr>
        <w:t>общетрудовые</w:t>
      </w:r>
      <w:proofErr w:type="spellEnd"/>
      <w:r w:rsidRPr="0035776C">
        <w:rPr>
          <w:rStyle w:val="c1c5"/>
          <w:b/>
        </w:rPr>
        <w:t xml:space="preserve"> компетенции (знания, умения и способы деятельности). Основы культуры труда, самообслуживания </w:t>
      </w:r>
    </w:p>
    <w:p w:rsidR="00D52D85" w:rsidRPr="0035776C" w:rsidRDefault="00D52D85" w:rsidP="0035776C">
      <w:pPr>
        <w:pStyle w:val="c10c8c6"/>
        <w:spacing w:before="0" w:beforeAutospacing="0" w:after="0" w:afterAutospacing="0" w:line="360" w:lineRule="auto"/>
        <w:ind w:firstLine="284"/>
        <w:jc w:val="both"/>
      </w:pPr>
      <w:r w:rsidRPr="0035776C">
        <w:rPr>
          <w:rStyle w:val="c1"/>
        </w:rPr>
        <w:t xml:space="preserve">Трудовая деятельность и её значение в жизни человека. </w:t>
      </w:r>
      <w:proofErr w:type="gramStart"/>
      <w:r w:rsidRPr="0035776C">
        <w:rPr>
          <w:rStyle w:val="c1"/>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35776C">
        <w:rPr>
          <w:rStyle w:val="c1"/>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D52D85" w:rsidRPr="0035776C" w:rsidRDefault="00D52D85" w:rsidP="0035776C">
      <w:pPr>
        <w:pStyle w:val="c10c8c6"/>
        <w:spacing w:before="0" w:beforeAutospacing="0" w:after="0" w:afterAutospacing="0" w:line="360" w:lineRule="auto"/>
        <w:ind w:firstLine="284"/>
        <w:jc w:val="both"/>
      </w:pPr>
      <w:r w:rsidRPr="0035776C">
        <w:rPr>
          <w:rStyle w:val="c1"/>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D52D85" w:rsidRPr="0035776C" w:rsidRDefault="00D52D85" w:rsidP="0035776C">
      <w:pPr>
        <w:pStyle w:val="c10c8c6"/>
        <w:spacing w:before="0" w:beforeAutospacing="0" w:after="0" w:afterAutospacing="0" w:line="360" w:lineRule="auto"/>
        <w:ind w:firstLine="284"/>
        <w:jc w:val="both"/>
      </w:pPr>
      <w:r w:rsidRPr="0035776C">
        <w:rPr>
          <w:rStyle w:val="c1"/>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D52D85" w:rsidRPr="0035776C" w:rsidRDefault="00D52D85" w:rsidP="0035776C">
      <w:pPr>
        <w:pStyle w:val="c10c8c6"/>
        <w:spacing w:before="0" w:beforeAutospacing="0" w:after="0" w:afterAutospacing="0" w:line="360" w:lineRule="auto"/>
        <w:ind w:firstLine="284"/>
        <w:jc w:val="both"/>
      </w:pPr>
      <w:r w:rsidRPr="0035776C">
        <w:rPr>
          <w:rStyle w:val="c1"/>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35776C">
        <w:rPr>
          <w:rStyle w:val="c1"/>
        </w:rPr>
        <w:t>целеполагание</w:t>
      </w:r>
      <w:proofErr w:type="spellEnd"/>
      <w:r w:rsidRPr="0035776C">
        <w:rPr>
          <w:rStyle w:val="c1"/>
        </w:rPr>
        <w:t xml:space="preserve">, планирование, выполнение, рефлексия, презентация, оценка). Система коллективных, групповых и </w:t>
      </w:r>
      <w:proofErr w:type="gramStart"/>
      <w:r w:rsidRPr="0035776C">
        <w:rPr>
          <w:rStyle w:val="c1"/>
        </w:rPr>
        <w:t>индивидуальных проектов</w:t>
      </w:r>
      <w:proofErr w:type="gramEnd"/>
      <w:r w:rsidRPr="0035776C">
        <w:rPr>
          <w:rStyle w:val="c1"/>
        </w:rPr>
        <w:t>.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D52D85" w:rsidRPr="0035776C" w:rsidRDefault="00D52D85" w:rsidP="0035776C">
      <w:pPr>
        <w:pStyle w:val="c8c6c42"/>
        <w:spacing w:before="0" w:beforeAutospacing="0" w:after="0" w:afterAutospacing="0" w:line="360" w:lineRule="auto"/>
        <w:ind w:firstLine="284"/>
        <w:jc w:val="both"/>
        <w:rPr>
          <w:rStyle w:val="c1"/>
        </w:rPr>
      </w:pPr>
      <w:r w:rsidRPr="0035776C">
        <w:rPr>
          <w:rStyle w:val="c1"/>
        </w:rPr>
        <w:t>Выполнение элементарных расчетов стоимости изготавливаемого изделия.</w:t>
      </w:r>
    </w:p>
    <w:p w:rsidR="00D52D85" w:rsidRPr="0035776C" w:rsidRDefault="00D52D85" w:rsidP="0035776C">
      <w:pPr>
        <w:pStyle w:val="c10c8c6"/>
        <w:spacing w:before="0" w:beforeAutospacing="0" w:after="0" w:afterAutospacing="0" w:line="360" w:lineRule="auto"/>
        <w:ind w:firstLine="284"/>
        <w:jc w:val="both"/>
        <w:rPr>
          <w:b/>
        </w:rPr>
      </w:pPr>
      <w:r w:rsidRPr="0035776C">
        <w:rPr>
          <w:rStyle w:val="c1c5"/>
          <w:b/>
        </w:rPr>
        <w:t xml:space="preserve">2. Технология ручной обработки материалов. Элементы графической грамоты </w:t>
      </w:r>
    </w:p>
    <w:p w:rsidR="00D52D85" w:rsidRPr="0035776C" w:rsidRDefault="00D52D85" w:rsidP="0035776C">
      <w:pPr>
        <w:pStyle w:val="c8c6c10"/>
        <w:spacing w:before="0" w:beforeAutospacing="0" w:after="0" w:afterAutospacing="0" w:line="360" w:lineRule="auto"/>
        <w:ind w:firstLine="284"/>
        <w:jc w:val="both"/>
      </w:pPr>
      <w:r w:rsidRPr="0035776C">
        <w:rPr>
          <w:rStyle w:val="c1"/>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D52D85" w:rsidRPr="0035776C" w:rsidRDefault="00D52D85" w:rsidP="0035776C">
      <w:pPr>
        <w:pStyle w:val="c10c8c6"/>
        <w:spacing w:before="0" w:beforeAutospacing="0" w:after="0" w:afterAutospacing="0" w:line="360" w:lineRule="auto"/>
        <w:ind w:firstLine="284"/>
        <w:jc w:val="both"/>
      </w:pPr>
      <w:r w:rsidRPr="0035776C">
        <w:rPr>
          <w:rStyle w:val="c1"/>
        </w:rPr>
        <w:t xml:space="preserve">Подготовка материалов к работе. Экономное расходование материалов. Выбор </w:t>
      </w:r>
      <w:r w:rsidRPr="0035776C">
        <w:rPr>
          <w:rStyle w:val="c1c15c5"/>
        </w:rPr>
        <w:t>и замена</w:t>
      </w:r>
      <w:r w:rsidRPr="0035776C">
        <w:rPr>
          <w:rStyle w:val="c1"/>
        </w:rP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D52D85" w:rsidRPr="0035776C" w:rsidRDefault="00D52D85" w:rsidP="0035776C">
      <w:pPr>
        <w:pStyle w:val="c10c8c6"/>
        <w:spacing w:before="0" w:beforeAutospacing="0" w:after="0" w:afterAutospacing="0" w:line="360" w:lineRule="auto"/>
        <w:ind w:firstLine="284"/>
        <w:jc w:val="both"/>
      </w:pPr>
      <w:r w:rsidRPr="0035776C">
        <w:rPr>
          <w:rStyle w:val="c1"/>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D52D85" w:rsidRPr="0035776C" w:rsidRDefault="00D52D85" w:rsidP="0035776C">
      <w:pPr>
        <w:pStyle w:val="c10c8c6"/>
        <w:spacing w:before="0" w:beforeAutospacing="0" w:after="0" w:afterAutospacing="0" w:line="360" w:lineRule="auto"/>
        <w:ind w:firstLine="284"/>
        <w:jc w:val="both"/>
      </w:pPr>
      <w:r w:rsidRPr="0035776C">
        <w:rPr>
          <w:rStyle w:val="c1"/>
        </w:rPr>
        <w:lastRenderedPageBreak/>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35776C">
        <w:rPr>
          <w:rStyle w:val="c1"/>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35776C">
        <w:rPr>
          <w:rStyle w:val="c1"/>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D52D85" w:rsidRPr="0035776C" w:rsidRDefault="00D52D85" w:rsidP="0035776C">
      <w:pPr>
        <w:pStyle w:val="c10c8c6"/>
        <w:spacing w:before="0" w:beforeAutospacing="0" w:after="0" w:afterAutospacing="0" w:line="360" w:lineRule="auto"/>
        <w:ind w:firstLine="284"/>
        <w:jc w:val="both"/>
        <w:rPr>
          <w:rStyle w:val="c1"/>
        </w:rPr>
      </w:pPr>
      <w:r w:rsidRPr="0035776C">
        <w:rPr>
          <w:rStyle w:val="c1"/>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35776C">
        <w:rPr>
          <w:rStyle w:val="c1"/>
        </w:rPr>
        <w:t>Назначение линий чертежа (контур, линии надреза, сгиба, размерная, осевая, центровая, разрыва).</w:t>
      </w:r>
      <w:proofErr w:type="gramEnd"/>
      <w:r w:rsidRPr="0035776C">
        <w:rPr>
          <w:rStyle w:val="c1"/>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D52D85" w:rsidRPr="0035776C" w:rsidRDefault="00D52D85" w:rsidP="0035776C">
      <w:pPr>
        <w:pStyle w:val="c10c8c6"/>
        <w:spacing w:before="0" w:beforeAutospacing="0" w:after="0" w:afterAutospacing="0" w:line="360" w:lineRule="auto"/>
        <w:ind w:firstLine="284"/>
        <w:jc w:val="both"/>
        <w:rPr>
          <w:b/>
        </w:rPr>
      </w:pPr>
      <w:r w:rsidRPr="0035776C">
        <w:rPr>
          <w:rStyle w:val="c1c5"/>
          <w:b/>
        </w:rPr>
        <w:t xml:space="preserve">3. Конструирование и моделирование </w:t>
      </w:r>
    </w:p>
    <w:p w:rsidR="00D52D85" w:rsidRPr="0035776C" w:rsidRDefault="00D52D85" w:rsidP="0035776C">
      <w:pPr>
        <w:pStyle w:val="c8c6c31"/>
        <w:spacing w:before="0" w:beforeAutospacing="0" w:after="0" w:afterAutospacing="0" w:line="360" w:lineRule="auto"/>
        <w:ind w:firstLine="284"/>
        <w:jc w:val="both"/>
      </w:pPr>
      <w:r w:rsidRPr="0035776C">
        <w:rPr>
          <w:rStyle w:val="c1"/>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D52D85" w:rsidRPr="0035776C" w:rsidRDefault="00D52D85" w:rsidP="0035776C">
      <w:pPr>
        <w:pStyle w:val="a4"/>
        <w:spacing w:after="0" w:line="360" w:lineRule="auto"/>
        <w:ind w:left="0" w:firstLine="284"/>
        <w:jc w:val="both"/>
        <w:rPr>
          <w:rStyle w:val="c1"/>
          <w:rFonts w:ascii="Times New Roman" w:hAnsi="Times New Roman"/>
          <w:sz w:val="24"/>
          <w:szCs w:val="24"/>
        </w:rPr>
      </w:pPr>
      <w:r w:rsidRPr="0035776C">
        <w:rPr>
          <w:rStyle w:val="c1"/>
          <w:rFonts w:ascii="Times New Roman" w:hAnsi="Times New Roman"/>
          <w:sz w:val="24"/>
          <w:szCs w:val="24"/>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D52D85" w:rsidRPr="0035776C" w:rsidRDefault="00D52D85" w:rsidP="0035776C">
      <w:pPr>
        <w:pStyle w:val="a30"/>
        <w:tabs>
          <w:tab w:val="left" w:pos="234"/>
        </w:tabs>
        <w:autoSpaceDE w:val="0"/>
        <w:autoSpaceDN w:val="0"/>
        <w:adjustRightInd w:val="0"/>
        <w:spacing w:before="0" w:beforeAutospacing="0" w:after="0" w:afterAutospacing="0" w:line="360" w:lineRule="auto"/>
        <w:ind w:firstLine="284"/>
        <w:contextualSpacing/>
        <w:jc w:val="center"/>
        <w:rPr>
          <w:b/>
        </w:rPr>
      </w:pPr>
      <w:r w:rsidRPr="0035776C">
        <w:rPr>
          <w:b/>
        </w:rPr>
        <w:t>Распределение часов по разделам</w:t>
      </w:r>
    </w:p>
    <w:tbl>
      <w:tblPr>
        <w:tblW w:w="8938" w:type="dxa"/>
        <w:tblBorders>
          <w:top w:val="single" w:sz="4" w:space="0" w:color="auto"/>
          <w:left w:val="single" w:sz="4" w:space="0" w:color="auto"/>
          <w:bottom w:val="single" w:sz="4" w:space="0" w:color="auto"/>
          <w:right w:val="single" w:sz="4" w:space="0" w:color="auto"/>
        </w:tblBorders>
        <w:tblLayout w:type="fixed"/>
        <w:tblCellMar>
          <w:left w:w="7" w:type="dxa"/>
          <w:right w:w="7" w:type="dxa"/>
        </w:tblCellMar>
        <w:tblLook w:val="00A0"/>
      </w:tblPr>
      <w:tblGrid>
        <w:gridCol w:w="724"/>
        <w:gridCol w:w="5804"/>
        <w:gridCol w:w="2410"/>
      </w:tblGrid>
      <w:tr w:rsidR="00D52D85" w:rsidRPr="0035776C" w:rsidTr="00657ABD">
        <w:trPr>
          <w:trHeight w:val="384"/>
        </w:trPr>
        <w:tc>
          <w:tcPr>
            <w:tcW w:w="724" w:type="dxa"/>
            <w:tcBorders>
              <w:top w:val="single" w:sz="2" w:space="0" w:color="000000"/>
              <w:left w:val="single" w:sz="2" w:space="0" w:color="000000"/>
              <w:bottom w:val="single" w:sz="4" w:space="0" w:color="auto"/>
              <w:right w:val="single" w:sz="4" w:space="0" w:color="auto"/>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b/>
                <w:sz w:val="20"/>
                <w:szCs w:val="20"/>
                <w:lang w:eastAsia="ru-RU"/>
              </w:rPr>
            </w:pPr>
            <w:r w:rsidRPr="0035776C">
              <w:rPr>
                <w:rFonts w:ascii="Times New Roman" w:hAnsi="Times New Roman"/>
                <w:b/>
                <w:sz w:val="20"/>
                <w:szCs w:val="20"/>
                <w:lang w:eastAsia="ru-RU"/>
              </w:rPr>
              <w:t xml:space="preserve">№ </w:t>
            </w:r>
          </w:p>
          <w:p w:rsidR="00D52D85" w:rsidRPr="0035776C" w:rsidRDefault="00D52D85" w:rsidP="0035776C">
            <w:pPr>
              <w:autoSpaceDE w:val="0"/>
              <w:autoSpaceDN w:val="0"/>
              <w:adjustRightInd w:val="0"/>
              <w:spacing w:after="0" w:line="240" w:lineRule="auto"/>
              <w:jc w:val="center"/>
              <w:rPr>
                <w:rFonts w:ascii="Times New Roman" w:hAnsi="Times New Roman"/>
                <w:b/>
                <w:sz w:val="20"/>
                <w:szCs w:val="20"/>
                <w:lang w:eastAsia="ru-RU"/>
              </w:rPr>
            </w:pPr>
            <w:proofErr w:type="spellStart"/>
            <w:proofErr w:type="gramStart"/>
            <w:r w:rsidRPr="0035776C">
              <w:rPr>
                <w:rFonts w:ascii="Times New Roman" w:hAnsi="Times New Roman"/>
                <w:b/>
                <w:sz w:val="20"/>
                <w:szCs w:val="20"/>
                <w:lang w:eastAsia="ru-RU"/>
              </w:rPr>
              <w:t>п</w:t>
            </w:r>
            <w:proofErr w:type="spellEnd"/>
            <w:proofErr w:type="gramEnd"/>
            <w:r w:rsidRPr="0035776C">
              <w:rPr>
                <w:rFonts w:ascii="Times New Roman" w:hAnsi="Times New Roman"/>
                <w:b/>
                <w:sz w:val="20"/>
                <w:szCs w:val="20"/>
                <w:lang w:eastAsia="ru-RU"/>
              </w:rPr>
              <w:t>/</w:t>
            </w:r>
            <w:proofErr w:type="spellStart"/>
            <w:r w:rsidRPr="0035776C">
              <w:rPr>
                <w:rFonts w:ascii="Times New Roman" w:hAnsi="Times New Roman"/>
                <w:b/>
                <w:sz w:val="20"/>
                <w:szCs w:val="20"/>
                <w:lang w:eastAsia="ru-RU"/>
              </w:rPr>
              <w:t>п</w:t>
            </w:r>
            <w:proofErr w:type="spellEnd"/>
          </w:p>
        </w:tc>
        <w:tc>
          <w:tcPr>
            <w:tcW w:w="5804" w:type="dxa"/>
            <w:tcBorders>
              <w:top w:val="single" w:sz="2" w:space="0" w:color="000000"/>
              <w:left w:val="single" w:sz="4" w:space="0" w:color="auto"/>
              <w:bottom w:val="single" w:sz="4" w:space="0" w:color="auto"/>
              <w:right w:val="single" w:sz="2" w:space="0" w:color="000000"/>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b/>
                <w:sz w:val="20"/>
                <w:szCs w:val="20"/>
                <w:lang w:eastAsia="ru-RU"/>
              </w:rPr>
            </w:pPr>
            <w:r w:rsidRPr="0035776C">
              <w:rPr>
                <w:rFonts w:ascii="Times New Roman" w:hAnsi="Times New Roman"/>
                <w:b/>
                <w:sz w:val="20"/>
                <w:szCs w:val="20"/>
                <w:lang w:eastAsia="ru-RU"/>
              </w:rPr>
              <w:t xml:space="preserve"> Название раздела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b/>
                <w:sz w:val="20"/>
                <w:szCs w:val="20"/>
                <w:lang w:eastAsia="ru-RU"/>
              </w:rPr>
            </w:pPr>
            <w:r w:rsidRPr="0035776C">
              <w:rPr>
                <w:rFonts w:ascii="Times New Roman" w:hAnsi="Times New Roman"/>
                <w:b/>
                <w:sz w:val="20"/>
                <w:szCs w:val="20"/>
                <w:lang w:eastAsia="ru-RU"/>
              </w:rPr>
              <w:t>Количество часов</w:t>
            </w:r>
          </w:p>
        </w:tc>
      </w:tr>
      <w:tr w:rsidR="00D52D85" w:rsidRPr="0035776C" w:rsidTr="0035776C">
        <w:trPr>
          <w:trHeight w:val="70"/>
        </w:trPr>
        <w:tc>
          <w:tcPr>
            <w:tcW w:w="724" w:type="dxa"/>
            <w:tcBorders>
              <w:top w:val="single" w:sz="2" w:space="0" w:color="000000"/>
              <w:left w:val="single" w:sz="2" w:space="0" w:color="000000"/>
              <w:bottom w:val="single" w:sz="2" w:space="0" w:color="000000"/>
              <w:right w:val="single" w:sz="4" w:space="0" w:color="auto"/>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sz w:val="24"/>
                <w:szCs w:val="24"/>
                <w:lang w:eastAsia="ru-RU"/>
              </w:rPr>
            </w:pPr>
            <w:r w:rsidRPr="0035776C">
              <w:rPr>
                <w:rFonts w:ascii="Times New Roman" w:hAnsi="Times New Roman"/>
                <w:sz w:val="24"/>
                <w:szCs w:val="24"/>
                <w:lang w:eastAsia="ru-RU"/>
              </w:rPr>
              <w:t>1</w:t>
            </w:r>
          </w:p>
        </w:tc>
        <w:tc>
          <w:tcPr>
            <w:tcW w:w="5804" w:type="dxa"/>
            <w:tcBorders>
              <w:top w:val="single" w:sz="2" w:space="0" w:color="000000"/>
              <w:left w:val="single" w:sz="4" w:space="0" w:color="auto"/>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Здравствуй, дорогой друг. Как работать с учебником</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1</w:t>
            </w:r>
          </w:p>
        </w:tc>
      </w:tr>
      <w:tr w:rsidR="00D52D85" w:rsidRPr="0035776C" w:rsidTr="0035776C">
        <w:trPr>
          <w:trHeight w:val="75"/>
        </w:trPr>
        <w:tc>
          <w:tcPr>
            <w:tcW w:w="72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sz w:val="24"/>
                <w:szCs w:val="24"/>
                <w:lang w:eastAsia="ru-RU"/>
              </w:rPr>
            </w:pPr>
            <w:r w:rsidRPr="0035776C">
              <w:rPr>
                <w:rFonts w:ascii="Times New Roman" w:hAnsi="Times New Roman"/>
                <w:sz w:val="24"/>
                <w:szCs w:val="24"/>
                <w:lang w:eastAsia="ru-RU"/>
              </w:rPr>
              <w:t>2</w:t>
            </w:r>
          </w:p>
        </w:tc>
        <w:tc>
          <w:tcPr>
            <w:tcW w:w="580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Человек и земля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23</w:t>
            </w:r>
          </w:p>
        </w:tc>
      </w:tr>
      <w:tr w:rsidR="00D52D85" w:rsidRPr="0035776C" w:rsidTr="0035776C">
        <w:trPr>
          <w:trHeight w:val="75"/>
        </w:trPr>
        <w:tc>
          <w:tcPr>
            <w:tcW w:w="72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sz w:val="24"/>
                <w:szCs w:val="24"/>
                <w:lang w:eastAsia="ru-RU"/>
              </w:rPr>
            </w:pPr>
            <w:r w:rsidRPr="0035776C">
              <w:rPr>
                <w:rFonts w:ascii="Times New Roman" w:hAnsi="Times New Roman"/>
                <w:sz w:val="24"/>
                <w:szCs w:val="24"/>
                <w:lang w:eastAsia="ru-RU"/>
              </w:rPr>
              <w:t>3</w:t>
            </w:r>
          </w:p>
        </w:tc>
        <w:tc>
          <w:tcPr>
            <w:tcW w:w="580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Человек и вода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3</w:t>
            </w:r>
          </w:p>
        </w:tc>
      </w:tr>
      <w:tr w:rsidR="00D52D85" w:rsidRPr="0035776C" w:rsidTr="0035776C">
        <w:trPr>
          <w:trHeight w:val="75"/>
        </w:trPr>
        <w:tc>
          <w:tcPr>
            <w:tcW w:w="72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autoSpaceDE w:val="0"/>
              <w:autoSpaceDN w:val="0"/>
              <w:adjustRightInd w:val="0"/>
              <w:spacing w:after="0" w:line="240" w:lineRule="auto"/>
              <w:jc w:val="center"/>
              <w:rPr>
                <w:rFonts w:ascii="Times New Roman" w:hAnsi="Times New Roman"/>
                <w:sz w:val="24"/>
                <w:szCs w:val="24"/>
                <w:lang w:eastAsia="ru-RU"/>
              </w:rPr>
            </w:pPr>
            <w:r w:rsidRPr="0035776C">
              <w:rPr>
                <w:rFonts w:ascii="Times New Roman" w:hAnsi="Times New Roman"/>
                <w:sz w:val="24"/>
                <w:szCs w:val="24"/>
                <w:lang w:eastAsia="ru-RU"/>
              </w:rPr>
              <w:t>4</w:t>
            </w:r>
          </w:p>
        </w:tc>
        <w:tc>
          <w:tcPr>
            <w:tcW w:w="580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Человек и воздух</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3</w:t>
            </w:r>
          </w:p>
        </w:tc>
      </w:tr>
      <w:tr w:rsidR="00D52D85" w:rsidRPr="0035776C" w:rsidTr="0035776C">
        <w:trPr>
          <w:trHeight w:val="75"/>
        </w:trPr>
        <w:tc>
          <w:tcPr>
            <w:tcW w:w="72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5</w:t>
            </w:r>
          </w:p>
        </w:tc>
        <w:tc>
          <w:tcPr>
            <w:tcW w:w="580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Человек и информация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3</w:t>
            </w:r>
          </w:p>
        </w:tc>
      </w:tr>
      <w:tr w:rsidR="00D52D85" w:rsidRPr="0035776C" w:rsidTr="0035776C">
        <w:trPr>
          <w:trHeight w:val="189"/>
        </w:trPr>
        <w:tc>
          <w:tcPr>
            <w:tcW w:w="72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6</w:t>
            </w:r>
          </w:p>
        </w:tc>
        <w:tc>
          <w:tcPr>
            <w:tcW w:w="580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Заключительный урок</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1</w:t>
            </w:r>
          </w:p>
        </w:tc>
      </w:tr>
      <w:tr w:rsidR="00D52D85" w:rsidRPr="0035776C" w:rsidTr="0035776C">
        <w:trPr>
          <w:trHeight w:val="75"/>
        </w:trPr>
        <w:tc>
          <w:tcPr>
            <w:tcW w:w="72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p>
        </w:tc>
        <w:tc>
          <w:tcPr>
            <w:tcW w:w="5804"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ИТОГО</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52D85" w:rsidRPr="0035776C" w:rsidRDefault="00D52D85" w:rsidP="0035776C">
            <w:pPr>
              <w:spacing w:after="0" w:line="240" w:lineRule="auto"/>
              <w:jc w:val="center"/>
              <w:rPr>
                <w:rFonts w:ascii="Times New Roman" w:hAnsi="Times New Roman"/>
                <w:sz w:val="24"/>
                <w:szCs w:val="24"/>
              </w:rPr>
            </w:pPr>
            <w:r w:rsidRPr="0035776C">
              <w:rPr>
                <w:rFonts w:ascii="Times New Roman" w:hAnsi="Times New Roman"/>
                <w:sz w:val="24"/>
                <w:szCs w:val="24"/>
              </w:rPr>
              <w:t>34</w:t>
            </w:r>
          </w:p>
        </w:tc>
      </w:tr>
    </w:tbl>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b/>
          <w:iCs/>
          <w:sz w:val="24"/>
          <w:szCs w:val="24"/>
        </w:rPr>
      </w:pP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center"/>
        <w:rPr>
          <w:rFonts w:ascii="Times New Roman" w:hAnsi="Times New Roman"/>
          <w:b/>
          <w:iCs/>
          <w:sz w:val="24"/>
          <w:szCs w:val="24"/>
        </w:rPr>
      </w:pPr>
      <w:r w:rsidRPr="0035776C">
        <w:rPr>
          <w:rFonts w:ascii="Times New Roman" w:hAnsi="Times New Roman"/>
          <w:b/>
          <w:iCs/>
          <w:sz w:val="24"/>
          <w:szCs w:val="24"/>
        </w:rPr>
        <w:t>Здравствуй, дорогой друг. Как работать с учебником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lastRenderedPageBreak/>
        <w:t>Знакомство с учебником и рабочей тетрадью; условными обозначениями; критериями оценки изделия по разным основаниям. Материалы. Рубрика «Вопросы юного технолога»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center"/>
        <w:rPr>
          <w:rFonts w:ascii="Times New Roman" w:hAnsi="Times New Roman"/>
          <w:b/>
          <w:bCs/>
          <w:sz w:val="24"/>
          <w:szCs w:val="24"/>
        </w:rPr>
      </w:pPr>
      <w:r w:rsidRPr="0035776C">
        <w:rPr>
          <w:rFonts w:ascii="Times New Roman" w:hAnsi="Times New Roman"/>
          <w:b/>
          <w:bCs/>
          <w:sz w:val="24"/>
          <w:szCs w:val="24"/>
        </w:rPr>
        <w:t>Человек и земля (23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Земледелие.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Деятельность человека на земле. Способы обработки земли и выращивания овощных культур для человека. Технология выращивания лука в домашних условиях. Наблюдение за ростом растения и оформление записей происходящих изменений.</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Понятие: земледелие.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садовод, овощевод.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 xml:space="preserve">Практическая работа: </w:t>
      </w:r>
      <w:r w:rsidRPr="0035776C">
        <w:rPr>
          <w:rFonts w:ascii="Times New Roman" w:hAnsi="Times New Roman"/>
          <w:sz w:val="24"/>
          <w:szCs w:val="24"/>
        </w:rPr>
        <w:t>«Выращивание лука»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Посуда. (4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Виды посуды и материалы, из которых изготавливается. Способы изготовления посуды из глины и оформление её при помощи глазури. Назначение посуды. Способы хранения продуктов. Плетение корзин.</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керамика, глазурь.</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гончар, мастер-корзинщик.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«Корзина с цветами».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Закрепление приёмов работы с пластилином. Составление плана работы по слайдам. Оформление композиции с использованием природных материалов.</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«Семейка грибов на поляне».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 xml:space="preserve">Практические работы: </w:t>
      </w:r>
      <w:r w:rsidRPr="0035776C">
        <w:rPr>
          <w:rFonts w:ascii="Times New Roman" w:hAnsi="Times New Roman"/>
          <w:sz w:val="24"/>
          <w:szCs w:val="24"/>
        </w:rPr>
        <w:t>«Съедобные и несъедобные грибы», «Плоды лесные и садовые».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Знакомство с новой техникой изготовления изделий – </w:t>
      </w:r>
      <w:proofErr w:type="spellStart"/>
      <w:r w:rsidRPr="0035776C">
        <w:rPr>
          <w:rFonts w:ascii="Times New Roman" w:hAnsi="Times New Roman"/>
          <w:sz w:val="24"/>
          <w:szCs w:val="24"/>
        </w:rPr>
        <w:t>тестопластикой</w:t>
      </w:r>
      <w:proofErr w:type="spellEnd"/>
      <w:r w:rsidRPr="0035776C">
        <w:rPr>
          <w:rFonts w:ascii="Times New Roman" w:hAnsi="Times New Roman"/>
          <w:sz w:val="24"/>
          <w:szCs w:val="24"/>
        </w:rPr>
        <w:t>. Сравнение приёмов работы с солёным тестом и приёмов работы с пластилином. Знакомство с профессиями пекаря и кондитера. Инструменты, используемые пекарем и кондитером. Национальные блюда, приготовленные из теста.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Понятия: </w:t>
      </w:r>
      <w:proofErr w:type="spellStart"/>
      <w:r w:rsidRPr="0035776C">
        <w:rPr>
          <w:rFonts w:ascii="Times New Roman" w:hAnsi="Times New Roman"/>
          <w:sz w:val="24"/>
          <w:szCs w:val="24"/>
        </w:rPr>
        <w:t>тестопластика</w:t>
      </w:r>
      <w:proofErr w:type="spellEnd"/>
      <w:r w:rsidRPr="0035776C">
        <w:rPr>
          <w:rFonts w:ascii="Times New Roman" w:hAnsi="Times New Roman"/>
          <w:sz w:val="24"/>
          <w:szCs w:val="24"/>
        </w:rPr>
        <w:t>.</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пекарь, кондитер.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«Игрушка из теста».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Изготовление из пластичных материалов (по выбору учителя). Сравнение свойств солёного теста, глины и пластилина (по внешним признакам, составу, приёмам работы, применению). Анализ формы и вида изделия, определение последовательности выполнения работы.</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Проект: «</w:t>
      </w:r>
      <w:r w:rsidRPr="0035776C">
        <w:rPr>
          <w:rFonts w:ascii="Times New Roman" w:hAnsi="Times New Roman"/>
          <w:sz w:val="24"/>
          <w:szCs w:val="24"/>
        </w:rPr>
        <w:t>Праздничный стол»</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Народные промыслы (5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Народный промысел хохломская роспись. Технология создания хохломского растительного орнамента. Способы нанесения орнамента на объёмное изделие.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Техника: папье-маше, грунтовка.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народно-прикладное искусство, орнамент.</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«Золотая хохлома».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lastRenderedPageBreak/>
        <w:t>Особенности народного промысла городецкая роспись. Особенности создания городецкой росписи. Выполнение аппликации из бумаги.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имитация, роспись, подмалёвок.</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«Городецкая роспись».</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Особенности народного промысла дымковская игрушка. Особенности создания дымковской игрушки. Закрепление навыков работы с пластилином. Самостоятельное составление плана работы по изготовлению изделия.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«Дымковская игрушка».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История матрёшки. Работа резчика по дереву и игрушечника (выбор дерева, вытачивание формы, подготовка формы под роспись, роспись, лакировка). Разные способы росписи матрёшек: семёновская, </w:t>
      </w:r>
      <w:proofErr w:type="spellStart"/>
      <w:r w:rsidRPr="0035776C">
        <w:rPr>
          <w:rFonts w:ascii="Times New Roman" w:hAnsi="Times New Roman"/>
          <w:sz w:val="24"/>
          <w:szCs w:val="24"/>
        </w:rPr>
        <w:t>вяцкая</w:t>
      </w:r>
      <w:proofErr w:type="spellEnd"/>
      <w:r w:rsidRPr="0035776C">
        <w:rPr>
          <w:rFonts w:ascii="Times New Roman" w:hAnsi="Times New Roman"/>
          <w:sz w:val="24"/>
          <w:szCs w:val="24"/>
        </w:rPr>
        <w:t xml:space="preserve">, </w:t>
      </w:r>
      <w:proofErr w:type="spellStart"/>
      <w:r w:rsidRPr="0035776C">
        <w:rPr>
          <w:rFonts w:ascii="Times New Roman" w:hAnsi="Times New Roman"/>
          <w:sz w:val="24"/>
          <w:szCs w:val="24"/>
        </w:rPr>
        <w:t>загорская</w:t>
      </w:r>
      <w:proofErr w:type="spellEnd"/>
      <w:r w:rsidRPr="0035776C">
        <w:rPr>
          <w:rFonts w:ascii="Times New Roman" w:hAnsi="Times New Roman"/>
          <w:sz w:val="24"/>
          <w:szCs w:val="24"/>
        </w:rPr>
        <w:t>, (</w:t>
      </w:r>
      <w:proofErr w:type="spellStart"/>
      <w:r w:rsidRPr="0035776C">
        <w:rPr>
          <w:rFonts w:ascii="Times New Roman" w:hAnsi="Times New Roman"/>
          <w:sz w:val="24"/>
          <w:szCs w:val="24"/>
        </w:rPr>
        <w:t>сергиево-посадская</w:t>
      </w:r>
      <w:proofErr w:type="spellEnd"/>
      <w:r w:rsidRPr="0035776C">
        <w:rPr>
          <w:rFonts w:ascii="Times New Roman" w:hAnsi="Times New Roman"/>
          <w:sz w:val="24"/>
          <w:szCs w:val="24"/>
        </w:rPr>
        <w:t xml:space="preserve">), </w:t>
      </w:r>
      <w:proofErr w:type="spellStart"/>
      <w:r w:rsidRPr="0035776C">
        <w:rPr>
          <w:rFonts w:ascii="Times New Roman" w:hAnsi="Times New Roman"/>
          <w:sz w:val="24"/>
          <w:szCs w:val="24"/>
        </w:rPr>
        <w:t>полховско-майдановская</w:t>
      </w:r>
      <w:proofErr w:type="spellEnd"/>
      <w:r w:rsidRPr="0035776C">
        <w:rPr>
          <w:rFonts w:ascii="Times New Roman" w:hAnsi="Times New Roman"/>
          <w:sz w:val="24"/>
          <w:szCs w:val="24"/>
        </w:rPr>
        <w:t>, авторская. Анализ изготовления изделия согласно заданной последовательности. Разметка деталей на ткани по шаблону. Соединение деталей из разных материалов при помощи клея.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игрушечник, резчик по дереву.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«Матрёшка».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Выполнение деревенского пейзажа в технике рельефной картины. Закрепление умений работать с пластилином и составлять тематическую композицию. Приём получение новых оттенков пластилина.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рельеф, пейзаж.</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пейзаж «В деревне».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Домашние животные и птицы (3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 xml:space="preserve">Значение лошади в жизни человека. Как человек ухаживает за лошадьми. Конструирование из бумаги движущейся игрушки лошадка. Создание движущейся конструкции. Закрепление навыков разметки деталей по шаблону, раскроя при помощи ножниц. Подвижное соединение деталей изделия при помощи иглы и ниток, скрепок.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лицевая сторона, изнаночная сторона.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животновод, коневод, конюх.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«Лошадка».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 xml:space="preserve">Практическая работа: </w:t>
      </w:r>
      <w:r w:rsidRPr="0035776C">
        <w:rPr>
          <w:rFonts w:ascii="Times New Roman" w:hAnsi="Times New Roman"/>
          <w:sz w:val="24"/>
          <w:szCs w:val="24"/>
        </w:rPr>
        <w:t>«Домашние животные»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Природные материалы для изготовления изделий: пшено, фасоль, семена и т.д. Свойства природных материалов и приёмы работы с этими материалами. Аппликация из природного материала. Приём нанесения разметки при помощи кальки.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инкубатор, калька, курятник, птичник, птицефабрика.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«Курочка из крупы», «Цыплёнок», «Петушок» ( по выбору учителя)</w:t>
      </w:r>
      <w:proofErr w:type="gramStart"/>
      <w:r w:rsidRPr="0035776C">
        <w:rPr>
          <w:rFonts w:ascii="Times New Roman" w:hAnsi="Times New Roman"/>
          <w:sz w:val="24"/>
          <w:szCs w:val="24"/>
        </w:rPr>
        <w:t xml:space="preserve"> .</w:t>
      </w:r>
      <w:proofErr w:type="gramEnd"/>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Групповая работа. Распределение обязанностей в группе. Самостоятельное составление плана работы на основе рубрики «Вопросы юного технолога». Изготовление объёмных изделий на основе развёртки.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Понятие: развёртка.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lastRenderedPageBreak/>
        <w:t>Проект: «</w:t>
      </w:r>
      <w:r w:rsidRPr="0035776C">
        <w:rPr>
          <w:rFonts w:ascii="Times New Roman" w:hAnsi="Times New Roman"/>
          <w:sz w:val="24"/>
          <w:szCs w:val="24"/>
        </w:rPr>
        <w:t>Деревенский двор»</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Новый год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История возникновения ёлочных игрушек и традиций празднования Нового года. Симметричные фигуры. Приёмы изготовления изделий из яичной скорлупы. Создание разных  изделий по одной технологии. Художественный труд.</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«Новогодняя маска», «Ёлочные игрушки из яиц» (по выбору учителя).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Строительство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Особенности деревянного зодчества. Знакомство с профессией плотник. Различные виды построек деревянного зодчества. Значение слов «родина», «родной».</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 xml:space="preserve">Конструкция русской избы (венец, наличник, </w:t>
      </w:r>
      <w:proofErr w:type="spellStart"/>
      <w:r w:rsidRPr="0035776C">
        <w:rPr>
          <w:rFonts w:ascii="Times New Roman" w:hAnsi="Times New Roman"/>
          <w:iCs/>
          <w:sz w:val="24"/>
          <w:szCs w:val="24"/>
        </w:rPr>
        <w:t>причелина</w:t>
      </w:r>
      <w:proofErr w:type="spellEnd"/>
      <w:r w:rsidRPr="0035776C">
        <w:rPr>
          <w:rFonts w:ascii="Times New Roman" w:hAnsi="Times New Roman"/>
          <w:iCs/>
          <w:sz w:val="24"/>
          <w:szCs w:val="24"/>
        </w:rPr>
        <w:t xml:space="preserve">). Инструменты и материалы, используемые при строительстве избы.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Понятия: </w:t>
      </w:r>
      <w:proofErr w:type="spellStart"/>
      <w:r w:rsidRPr="0035776C">
        <w:rPr>
          <w:rFonts w:ascii="Times New Roman" w:hAnsi="Times New Roman"/>
          <w:sz w:val="24"/>
          <w:szCs w:val="24"/>
        </w:rPr>
        <w:t>кракле</w:t>
      </w:r>
      <w:proofErr w:type="spellEnd"/>
      <w:r w:rsidRPr="0035776C">
        <w:rPr>
          <w:rFonts w:ascii="Times New Roman" w:hAnsi="Times New Roman"/>
          <w:sz w:val="24"/>
          <w:szCs w:val="24"/>
        </w:rPr>
        <w:t xml:space="preserve">, венец, наличник, </w:t>
      </w:r>
      <w:proofErr w:type="spellStart"/>
      <w:r w:rsidRPr="0035776C">
        <w:rPr>
          <w:rFonts w:ascii="Times New Roman" w:hAnsi="Times New Roman"/>
          <w:sz w:val="24"/>
          <w:szCs w:val="24"/>
        </w:rPr>
        <w:t>причелина</w:t>
      </w:r>
      <w:proofErr w:type="spellEnd"/>
      <w:r w:rsidRPr="0035776C">
        <w:rPr>
          <w:rFonts w:ascii="Times New Roman" w:hAnsi="Times New Roman"/>
          <w:sz w:val="24"/>
          <w:szCs w:val="24"/>
        </w:rPr>
        <w:t>.</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«Изба», «Крепость» (по выбору учителя).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Профессия: плотник.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В доме (4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 xml:space="preserve">Традиции оформления русской избы, правила приёма гостей. Традиции и поверья разных народов. Правила работы с новым инструментом – циркулем. Изготовление помпона и игрушки на основе помпона. Работа с нитками и бумагой.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Понятие: циркуль.</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«Домовой».</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 xml:space="preserve">Практическая работа: </w:t>
      </w:r>
      <w:r w:rsidRPr="0035776C">
        <w:rPr>
          <w:rFonts w:ascii="Times New Roman" w:hAnsi="Times New Roman"/>
          <w:sz w:val="24"/>
          <w:szCs w:val="24"/>
        </w:rPr>
        <w:t>«Наш дом»</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Убранство русской избы. Утварь. Значение печи в быту. Устройство печи: лежанка, устье, шесток. Материалы, инструменты и приспособления, используемые в работе печника. Печная утварь и способы её использования. Сравнение русской печи с видами печей региона проживания. Изготовление модели печи из пластичных материалов. Самостоятельное составление плана изготовления изделия по иллюстрации.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утварь, лежанка, устье, шесток.</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печник, истопник.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Изделие: «Русская печь»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Проект: «</w:t>
      </w:r>
      <w:r w:rsidRPr="0035776C">
        <w:rPr>
          <w:rFonts w:ascii="Times New Roman" w:hAnsi="Times New Roman"/>
          <w:sz w:val="24"/>
          <w:szCs w:val="24"/>
        </w:rPr>
        <w:t>Убранство избы»</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Ткачество. Украшение дома ткаными изделиями (половики, ковры). Знакомство со структурой ткани, переплетением нитей. Изготовление модели ковра, освоение способа переплетения полосок бумаги. Выполнение разных видов переплетений.</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переплетение, основа, уток.</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Изделие: «Коврик»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Мебель, традиционная для русской избы. Конструкции стола и скамейки. Конструирование мебели из картона. Завершение проект «Убранство избы»: создание и оформление композиции «Убранство избы».</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lastRenderedPageBreak/>
        <w:t xml:space="preserve">Изделие: «Стол и скамья»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Народный костюм (4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Национальный костюм и особенности его украшения. Национальные костюмы региона проживания. Соотнесение материалов, из которых изготавливаются национальные костюмы, природными особенностями региона. Виды, свойства и состав тканей. Виды волокон. Внешние признаки тканей из натуральных волокон. Работа с нитками и картоном. Освоение приёмов плетения в три нитки.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волокна, виды волокон, сутаж, плетение.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Изделие: «Русская красавица»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Создание национального костюма (женского и мужского). Элементы мужского и женского костюмов. Способы украшения костюмов. Изготовление изделия с помощью технологической карты. Знакомство с правилами разметки по шаблону.</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Изделие: «Костюмы Ани и Вани»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Технология выполнения строчки косых стежков. Работа с ткаными материалами. Разметка ткани по шаблону, изготовление выкройки. Виды ниток и их назначение. Правила работы иглой, правила техники безопасности при шитье. Организация рабочего места при шитье.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Изделие: «Кошелёк»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Способ оформления изделий вышивкой. Виды швов и стежков для вышивания. Материалы, инструменты и приспособления для выполнения вышивки. Технология выполнения тамбурных стежков. Использование литературного текста для получения информации.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Понятие: пяльцы.</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Профессии: пряха, вышивальщица.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Изделия: «Тамбурные стежки», «Салфетка»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center"/>
        <w:rPr>
          <w:rFonts w:ascii="Times New Roman" w:hAnsi="Times New Roman"/>
          <w:b/>
          <w:bCs/>
          <w:sz w:val="24"/>
          <w:szCs w:val="24"/>
        </w:rPr>
      </w:pPr>
      <w:r w:rsidRPr="0035776C">
        <w:rPr>
          <w:rFonts w:ascii="Times New Roman" w:hAnsi="Times New Roman"/>
          <w:b/>
          <w:bCs/>
          <w:sz w:val="24"/>
          <w:szCs w:val="24"/>
        </w:rPr>
        <w:t>Человек и вода (3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35776C">
        <w:rPr>
          <w:rFonts w:ascii="Times New Roman" w:hAnsi="Times New Roman"/>
          <w:iCs/>
          <w:sz w:val="24"/>
          <w:szCs w:val="24"/>
          <w:u w:val="single"/>
        </w:rPr>
        <w:t>Рыболовство (3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Вода и её роль в жизни человека. Рыболовство. Приспособления для рыболовства. Новый вид техники – «</w:t>
      </w:r>
      <w:proofErr w:type="spellStart"/>
      <w:r w:rsidRPr="0035776C">
        <w:rPr>
          <w:rFonts w:ascii="Times New Roman" w:hAnsi="Times New Roman"/>
          <w:sz w:val="24"/>
          <w:szCs w:val="24"/>
        </w:rPr>
        <w:t>изонить</w:t>
      </w:r>
      <w:proofErr w:type="spellEnd"/>
      <w:r w:rsidRPr="0035776C">
        <w:rPr>
          <w:rFonts w:ascii="Times New Roman" w:hAnsi="Times New Roman"/>
          <w:sz w:val="24"/>
          <w:szCs w:val="24"/>
        </w:rPr>
        <w:t xml:space="preserve">». Рациональное размещение материалов и инструментов на рабочем месте. </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 xml:space="preserve">Понятия: рыболовство, </w:t>
      </w:r>
      <w:proofErr w:type="spellStart"/>
      <w:r w:rsidRPr="0035776C">
        <w:rPr>
          <w:rFonts w:ascii="Times New Roman" w:hAnsi="Times New Roman"/>
          <w:sz w:val="24"/>
          <w:szCs w:val="24"/>
        </w:rPr>
        <w:t>изонить</w:t>
      </w:r>
      <w:proofErr w:type="spellEnd"/>
      <w:r w:rsidRPr="0035776C">
        <w:rPr>
          <w:rFonts w:ascii="Times New Roman" w:hAnsi="Times New Roman"/>
          <w:sz w:val="24"/>
          <w:szCs w:val="24"/>
        </w:rPr>
        <w:t>.</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Профессия: рыболов.</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композиция «Золотая рыбка».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Аквариум и аквариумные рыбки. Виды аквариумных рыбок. Композиция из природных материалов. Соотнесение формы, цвета и фактуры природных материалов с реальными объектами.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Понятие: аквариум.</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«Аквариум»</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proofErr w:type="spellStart"/>
      <w:r w:rsidRPr="0035776C">
        <w:rPr>
          <w:rFonts w:ascii="Times New Roman" w:hAnsi="Times New Roman"/>
          <w:sz w:val="24"/>
          <w:szCs w:val="24"/>
        </w:rPr>
        <w:t>Полуобъёмная</w:t>
      </w:r>
      <w:proofErr w:type="spellEnd"/>
      <w:r w:rsidRPr="0035776C">
        <w:rPr>
          <w:rFonts w:ascii="Times New Roman" w:hAnsi="Times New Roman"/>
          <w:sz w:val="24"/>
          <w:szCs w:val="24"/>
        </w:rPr>
        <w:t xml:space="preserve"> аппликация. Работа с бумагой и волокнистыми материалами. Знакомство со сказочными морскими персонажами. Использование литературных текстов для презентации изделия.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lastRenderedPageBreak/>
        <w:t>Понятия: русалка, сирена.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«Русалка»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center"/>
        <w:rPr>
          <w:rFonts w:ascii="Times New Roman" w:hAnsi="Times New Roman"/>
          <w:b/>
          <w:bCs/>
          <w:sz w:val="24"/>
          <w:szCs w:val="24"/>
        </w:rPr>
      </w:pPr>
      <w:r w:rsidRPr="0035776C">
        <w:rPr>
          <w:rFonts w:ascii="Times New Roman" w:hAnsi="Times New Roman"/>
          <w:b/>
          <w:bCs/>
          <w:sz w:val="24"/>
          <w:szCs w:val="24"/>
        </w:rPr>
        <w:t>Человек и воздух (3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rPr>
          <w:rFonts w:ascii="Times New Roman" w:hAnsi="Times New Roman"/>
          <w:iCs/>
          <w:sz w:val="24"/>
          <w:szCs w:val="24"/>
          <w:u w:val="single"/>
        </w:rPr>
      </w:pPr>
      <w:r w:rsidRPr="0035776C">
        <w:rPr>
          <w:rFonts w:ascii="Times New Roman" w:hAnsi="Times New Roman"/>
          <w:iCs/>
          <w:sz w:val="24"/>
          <w:szCs w:val="24"/>
          <w:u w:val="single"/>
        </w:rPr>
        <w:t>Птица счастья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Значение символа птицы в культуре. Оберег. Способы работы с бумагой: сгибание, складывание. Освоение техники оригами.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оберег, оригами.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«Птица счастья»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p>
    <w:p w:rsidR="00D52D85" w:rsidRPr="00127315"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127315">
        <w:rPr>
          <w:rFonts w:ascii="Times New Roman" w:hAnsi="Times New Roman"/>
          <w:iCs/>
          <w:sz w:val="24"/>
          <w:szCs w:val="24"/>
          <w:u w:val="single"/>
        </w:rPr>
        <w:t>Использование ветра. (2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Использование силы ветра человеком. Работа с бумагой. Изготовление объёмной модели мельницы на основе развертки. Самостоятельное составление плана изготовления изделия.</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Понятие: мельница.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Профессия: мельник.</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«Ветряная мельница»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Флюгер, его назначение, конструктивные особенности, использование. Новый вид материала – фольга (металлизированная бумага). Свойства фольги. Использование фольги. Соединение деталей при помощи скрепки.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фольга, флюгер.</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«Флюгер»</w:t>
      </w:r>
    </w:p>
    <w:p w:rsidR="00D52D85" w:rsidRPr="0035776C" w:rsidRDefault="00D52D85" w:rsidP="0012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center"/>
        <w:rPr>
          <w:rFonts w:ascii="Times New Roman" w:hAnsi="Times New Roman"/>
          <w:b/>
          <w:bCs/>
          <w:sz w:val="24"/>
          <w:szCs w:val="24"/>
        </w:rPr>
      </w:pPr>
      <w:r w:rsidRPr="0035776C">
        <w:rPr>
          <w:rFonts w:ascii="Times New Roman" w:hAnsi="Times New Roman"/>
          <w:b/>
          <w:bCs/>
          <w:sz w:val="24"/>
          <w:szCs w:val="24"/>
        </w:rPr>
        <w:t>Человек и информация (3 ч)</w:t>
      </w:r>
    </w:p>
    <w:p w:rsidR="00D52D85" w:rsidRPr="00127315"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127315">
        <w:rPr>
          <w:rFonts w:ascii="Times New Roman" w:hAnsi="Times New Roman"/>
          <w:iCs/>
          <w:sz w:val="24"/>
          <w:szCs w:val="24"/>
          <w:u w:val="single"/>
        </w:rPr>
        <w:t>Книгопечатание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История книгопечатания. Способы создания книги. Значение книга для человека. Оформление разных видов книг. Выполнение чертежей, разметка по линейке. Правила разметки по линейке.</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книгопечатание, книжка-ширма.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Изделие: «Книжка-ширма».</w:t>
      </w:r>
    </w:p>
    <w:p w:rsidR="00D52D85" w:rsidRPr="00127315"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u w:val="single"/>
        </w:rPr>
      </w:pPr>
      <w:r w:rsidRPr="00127315">
        <w:rPr>
          <w:rFonts w:ascii="Times New Roman" w:hAnsi="Times New Roman"/>
          <w:iCs/>
          <w:sz w:val="24"/>
          <w:szCs w:val="24"/>
          <w:u w:val="single"/>
        </w:rPr>
        <w:t>Поиск информации в Интернете (2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iCs/>
          <w:sz w:val="24"/>
          <w:szCs w:val="24"/>
        </w:rPr>
      </w:pPr>
      <w:r w:rsidRPr="0035776C">
        <w:rPr>
          <w:rFonts w:ascii="Times New Roman" w:hAnsi="Times New Roman"/>
          <w:iCs/>
          <w:sz w:val="24"/>
          <w:szCs w:val="24"/>
        </w:rPr>
        <w:t>Способы поиска информации. Правила набора текста. Поиск в Интернете информации.</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sz w:val="24"/>
          <w:szCs w:val="24"/>
        </w:rPr>
        <w:t>Понятия: компьютер, Интернет, набор текста.</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sz w:val="24"/>
          <w:szCs w:val="24"/>
        </w:rPr>
      </w:pPr>
      <w:r w:rsidRPr="0035776C">
        <w:rPr>
          <w:rFonts w:ascii="Times New Roman" w:hAnsi="Times New Roman"/>
          <w:b/>
          <w:sz w:val="24"/>
          <w:szCs w:val="24"/>
        </w:rPr>
        <w:t xml:space="preserve">Практическая работа: </w:t>
      </w:r>
      <w:r w:rsidRPr="0035776C">
        <w:rPr>
          <w:rFonts w:ascii="Times New Roman" w:hAnsi="Times New Roman"/>
          <w:sz w:val="24"/>
          <w:szCs w:val="24"/>
        </w:rPr>
        <w:t>«Ищем информацию в Интернете»</w:t>
      </w:r>
    </w:p>
    <w:p w:rsidR="00D52D85" w:rsidRPr="0035776C" w:rsidRDefault="00D52D85" w:rsidP="0012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center"/>
        <w:rPr>
          <w:rFonts w:ascii="Times New Roman" w:hAnsi="Times New Roman"/>
          <w:b/>
          <w:bCs/>
          <w:sz w:val="24"/>
          <w:szCs w:val="24"/>
        </w:rPr>
      </w:pPr>
      <w:r w:rsidRPr="0035776C">
        <w:rPr>
          <w:rFonts w:ascii="Times New Roman" w:hAnsi="Times New Roman"/>
          <w:b/>
          <w:bCs/>
          <w:sz w:val="24"/>
          <w:szCs w:val="24"/>
        </w:rPr>
        <w:t>Заключительный урок (1 ч)</w:t>
      </w:r>
    </w:p>
    <w:p w:rsidR="00D52D85" w:rsidRPr="0035776C" w:rsidRDefault="00D52D85" w:rsidP="0035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284"/>
        <w:jc w:val="both"/>
        <w:rPr>
          <w:rFonts w:ascii="Times New Roman" w:hAnsi="Times New Roman"/>
          <w:bCs/>
          <w:sz w:val="24"/>
          <w:szCs w:val="24"/>
        </w:rPr>
      </w:pPr>
      <w:r w:rsidRPr="0035776C">
        <w:rPr>
          <w:rFonts w:ascii="Times New Roman" w:hAnsi="Times New Roman"/>
          <w:bCs/>
          <w:sz w:val="24"/>
          <w:szCs w:val="24"/>
        </w:rPr>
        <w:t>Подведение итогов за год. Организация выставки изделий. Презентация изделий. Выбор лучших работ.</w:t>
      </w:r>
    </w:p>
    <w:p w:rsidR="00D52D85" w:rsidRPr="00C124A0" w:rsidRDefault="00D52D85" w:rsidP="00C124A0">
      <w:pPr>
        <w:spacing w:after="0" w:line="240" w:lineRule="auto"/>
        <w:jc w:val="both"/>
        <w:rPr>
          <w:rFonts w:ascii="Times New Roman" w:hAnsi="Times New Roman"/>
          <w:sz w:val="24"/>
          <w:szCs w:val="24"/>
        </w:rPr>
      </w:pPr>
    </w:p>
    <w:sectPr w:rsidR="00D52D85" w:rsidRPr="00C124A0" w:rsidSect="0035776C">
      <w:pgSz w:w="11906" w:h="16838"/>
      <w:pgMar w:top="567" w:right="686"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Century Schoolbook" w:hAnsi="Century Schoolbook"/>
        <w:b w:val="0"/>
        <w:i w:val="0"/>
        <w:smallCaps w:val="0"/>
        <w:strike w:val="0"/>
        <w:color w:val="000000"/>
        <w:spacing w:val="0"/>
        <w:w w:val="100"/>
        <w:position w:val="0"/>
        <w:sz w:val="20"/>
        <w:u w:val="none"/>
      </w:rPr>
    </w:lvl>
    <w:lvl w:ilvl="1">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2">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3">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4">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5">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6">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7">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lvl w:ilvl="8">
      <w:start w:val="3"/>
      <w:numFmt w:val="decimal"/>
      <w:lvlText w:val="%2."/>
      <w:lvlJc w:val="left"/>
      <w:rPr>
        <w:rFonts w:ascii="Century Schoolbook" w:hAnsi="Century Schoolbook" w:cs="Century Schoolbook"/>
        <w:b/>
        <w:bCs/>
        <w:i w:val="0"/>
        <w:iCs w:val="0"/>
        <w:smallCaps w:val="0"/>
        <w:strike w:val="0"/>
        <w:color w:val="000000"/>
        <w:spacing w:val="0"/>
        <w:w w:val="100"/>
        <w:position w:val="0"/>
        <w:sz w:val="20"/>
        <w:szCs w:val="20"/>
        <w:u w:val="none"/>
      </w:rPr>
    </w:lvl>
  </w:abstractNum>
  <w:abstractNum w:abstractNumId="1">
    <w:nsid w:val="00000003"/>
    <w:multiLevelType w:val="multilevel"/>
    <w:tmpl w:val="00000002"/>
    <w:lvl w:ilvl="0">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1">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2">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3">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4">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5">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6">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7">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lvl w:ilvl="8">
      <w:start w:val="4"/>
      <w:numFmt w:val="decimal"/>
      <w:lvlText w:val="%1."/>
      <w:lvlJc w:val="left"/>
      <w:rPr>
        <w:rFonts w:ascii="Century Schoolbook" w:hAnsi="Century Schoolbook" w:cs="Century Schoolbook"/>
        <w:b/>
        <w:bCs/>
        <w:i w:val="0"/>
        <w:iCs w:val="0"/>
        <w:smallCaps w:val="0"/>
        <w:strike w:val="0"/>
        <w:color w:val="000000"/>
        <w:spacing w:val="0"/>
        <w:w w:val="100"/>
        <w:position w:val="0"/>
        <w:sz w:val="20"/>
        <w:szCs w:val="20"/>
        <w:u w:val="none"/>
      </w:rPr>
    </w:lvl>
  </w:abstractNum>
  <w:abstractNum w:abstractNumId="2">
    <w:nsid w:val="165313B9"/>
    <w:multiLevelType w:val="hybridMultilevel"/>
    <w:tmpl w:val="BA028710"/>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
    <w:nsid w:val="18D01A58"/>
    <w:multiLevelType w:val="hybridMultilevel"/>
    <w:tmpl w:val="8F7E7762"/>
    <w:lvl w:ilvl="0" w:tplc="3C722DC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EDE716C"/>
    <w:multiLevelType w:val="hybridMultilevel"/>
    <w:tmpl w:val="34CA9B28"/>
    <w:lvl w:ilvl="0" w:tplc="0419000F">
      <w:start w:val="1"/>
      <w:numFmt w:val="decimal"/>
      <w:lvlText w:val="%1."/>
      <w:lvlJc w:val="left"/>
      <w:pPr>
        <w:tabs>
          <w:tab w:val="num" w:pos="720"/>
        </w:tabs>
        <w:ind w:left="720" w:hanging="360"/>
      </w:pPr>
      <w:rPr>
        <w:rFonts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4E7F89"/>
    <w:multiLevelType w:val="hybridMultilevel"/>
    <w:tmpl w:val="77825578"/>
    <w:lvl w:ilvl="0" w:tplc="3B5A5C18">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0863A40"/>
    <w:multiLevelType w:val="hybridMultilevel"/>
    <w:tmpl w:val="DEB0B092"/>
    <w:lvl w:ilvl="0" w:tplc="3C722DC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38BB22C4"/>
    <w:multiLevelType w:val="hybridMultilevel"/>
    <w:tmpl w:val="E2B6174C"/>
    <w:lvl w:ilvl="0" w:tplc="3C722DC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4E7637D8"/>
    <w:multiLevelType w:val="hybridMultilevel"/>
    <w:tmpl w:val="0C3CD116"/>
    <w:lvl w:ilvl="0" w:tplc="3C722DC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A8C67DE"/>
    <w:multiLevelType w:val="hybridMultilevel"/>
    <w:tmpl w:val="2F16E696"/>
    <w:lvl w:ilvl="0" w:tplc="3C722DCA">
      <w:start w:val="1"/>
      <w:numFmt w:val="bullet"/>
      <w:lvlText w:val=""/>
      <w:lvlJc w:val="left"/>
      <w:pPr>
        <w:tabs>
          <w:tab w:val="num" w:pos="1080"/>
        </w:tabs>
        <w:ind w:left="1080" w:hanging="360"/>
      </w:pPr>
      <w:rPr>
        <w:rFonts w:ascii="Symbol" w:hAnsi="Symbol" w:hint="default"/>
        <w:color w:val="auto"/>
      </w:rPr>
    </w:lvl>
    <w:lvl w:ilvl="1" w:tplc="0419000F">
      <w:start w:val="1"/>
      <w:numFmt w:val="decimal"/>
      <w:lvlText w:val="%2."/>
      <w:lvlJc w:val="left"/>
      <w:pPr>
        <w:tabs>
          <w:tab w:val="num" w:pos="1800"/>
        </w:tabs>
        <w:ind w:left="1800" w:hanging="360"/>
      </w:pPr>
      <w:rPr>
        <w:rFonts w:cs="Times New Roman"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62EC4001"/>
    <w:multiLevelType w:val="hybridMultilevel"/>
    <w:tmpl w:val="5F70AAA8"/>
    <w:lvl w:ilvl="0" w:tplc="3C722DCA">
      <w:start w:val="1"/>
      <w:numFmt w:val="bullet"/>
      <w:lvlText w:val=""/>
      <w:lvlJc w:val="left"/>
      <w:pPr>
        <w:tabs>
          <w:tab w:val="num" w:pos="1080"/>
        </w:tabs>
        <w:ind w:left="1080" w:hanging="360"/>
      </w:pPr>
      <w:rPr>
        <w:rFonts w:ascii="Symbol" w:hAnsi="Symbol" w:hint="default"/>
        <w:color w:val="auto"/>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799476E1"/>
    <w:multiLevelType w:val="hybridMultilevel"/>
    <w:tmpl w:val="A984C54A"/>
    <w:lvl w:ilvl="0" w:tplc="3C722DC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E777350"/>
    <w:multiLevelType w:val="multilevel"/>
    <w:tmpl w:val="154EC7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8"/>
  </w:num>
  <w:num w:numId="2">
    <w:abstractNumId w:val="9"/>
  </w:num>
  <w:num w:numId="3">
    <w:abstractNumId w:val="11"/>
  </w:num>
  <w:num w:numId="4">
    <w:abstractNumId w:val="10"/>
  </w:num>
  <w:num w:numId="5">
    <w:abstractNumId w:val="7"/>
  </w:num>
  <w:num w:numId="6">
    <w:abstractNumId w:val="3"/>
  </w:num>
  <w:num w:numId="7">
    <w:abstractNumId w:val="6"/>
  </w:num>
  <w:num w:numId="8">
    <w:abstractNumId w:val="12"/>
  </w:num>
  <w:num w:numId="9">
    <w:abstractNumId w:val="4"/>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43E4"/>
    <w:rsid w:val="000033AC"/>
    <w:rsid w:val="000160FD"/>
    <w:rsid w:val="000331D0"/>
    <w:rsid w:val="00047FE6"/>
    <w:rsid w:val="000504DA"/>
    <w:rsid w:val="00050EC6"/>
    <w:rsid w:val="00054A8C"/>
    <w:rsid w:val="000A01E1"/>
    <w:rsid w:val="000A152F"/>
    <w:rsid w:val="000B756A"/>
    <w:rsid w:val="000D6526"/>
    <w:rsid w:val="001015DD"/>
    <w:rsid w:val="00110E77"/>
    <w:rsid w:val="0012317A"/>
    <w:rsid w:val="00127315"/>
    <w:rsid w:val="00173BF0"/>
    <w:rsid w:val="001D768F"/>
    <w:rsid w:val="001E499C"/>
    <w:rsid w:val="001F290F"/>
    <w:rsid w:val="001F7FAE"/>
    <w:rsid w:val="00200F82"/>
    <w:rsid w:val="0020459B"/>
    <w:rsid w:val="00233D10"/>
    <w:rsid w:val="00274F91"/>
    <w:rsid w:val="00276D59"/>
    <w:rsid w:val="003026B7"/>
    <w:rsid w:val="00305BA6"/>
    <w:rsid w:val="0035776C"/>
    <w:rsid w:val="00363D3B"/>
    <w:rsid w:val="00374730"/>
    <w:rsid w:val="003A15E3"/>
    <w:rsid w:val="004057B4"/>
    <w:rsid w:val="00416763"/>
    <w:rsid w:val="004B1FE5"/>
    <w:rsid w:val="00580669"/>
    <w:rsid w:val="0058372E"/>
    <w:rsid w:val="005A2D07"/>
    <w:rsid w:val="005F6F75"/>
    <w:rsid w:val="0063167A"/>
    <w:rsid w:val="00652ED4"/>
    <w:rsid w:val="00656AB2"/>
    <w:rsid w:val="00657ABD"/>
    <w:rsid w:val="006C7A1D"/>
    <w:rsid w:val="00737FBE"/>
    <w:rsid w:val="00745B4C"/>
    <w:rsid w:val="00765244"/>
    <w:rsid w:val="00767CCD"/>
    <w:rsid w:val="008007CF"/>
    <w:rsid w:val="00830F62"/>
    <w:rsid w:val="00842447"/>
    <w:rsid w:val="008508AC"/>
    <w:rsid w:val="008930A4"/>
    <w:rsid w:val="008B040E"/>
    <w:rsid w:val="008E43E4"/>
    <w:rsid w:val="008F4944"/>
    <w:rsid w:val="00901439"/>
    <w:rsid w:val="00914902"/>
    <w:rsid w:val="00927386"/>
    <w:rsid w:val="0096262D"/>
    <w:rsid w:val="0099411A"/>
    <w:rsid w:val="009D1217"/>
    <w:rsid w:val="00A01A8E"/>
    <w:rsid w:val="00A310C3"/>
    <w:rsid w:val="00A33AB8"/>
    <w:rsid w:val="00B61847"/>
    <w:rsid w:val="00B64BB1"/>
    <w:rsid w:val="00B975B3"/>
    <w:rsid w:val="00C124A0"/>
    <w:rsid w:val="00C952CD"/>
    <w:rsid w:val="00CE394E"/>
    <w:rsid w:val="00D51BE7"/>
    <w:rsid w:val="00D52D85"/>
    <w:rsid w:val="00D86B8E"/>
    <w:rsid w:val="00DB277B"/>
    <w:rsid w:val="00DF0044"/>
    <w:rsid w:val="00E6673D"/>
    <w:rsid w:val="00F807D2"/>
    <w:rsid w:val="00F8203C"/>
    <w:rsid w:val="00F9034E"/>
    <w:rsid w:val="00FB137B"/>
    <w:rsid w:val="00FB2E0C"/>
    <w:rsid w:val="00FE16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FE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c6">
    <w:name w:val="c8 c6"/>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c5">
    <w:name w:val="c1 c5"/>
    <w:basedOn w:val="a0"/>
    <w:uiPriority w:val="99"/>
    <w:rsid w:val="008E43E4"/>
    <w:rPr>
      <w:rFonts w:cs="Times New Roman"/>
    </w:rPr>
  </w:style>
  <w:style w:type="character" w:customStyle="1" w:styleId="c1">
    <w:name w:val="c1"/>
    <w:basedOn w:val="a0"/>
    <w:uiPriority w:val="99"/>
    <w:rsid w:val="008E43E4"/>
    <w:rPr>
      <w:rFonts w:cs="Times New Roman"/>
    </w:rPr>
  </w:style>
  <w:style w:type="character" w:customStyle="1" w:styleId="c48c1">
    <w:name w:val="c48 c1"/>
    <w:basedOn w:val="a0"/>
    <w:uiPriority w:val="99"/>
    <w:rsid w:val="008E43E4"/>
    <w:rPr>
      <w:rFonts w:cs="Times New Roman"/>
    </w:rPr>
  </w:style>
  <w:style w:type="paragraph" w:customStyle="1" w:styleId="c8c6c45">
    <w:name w:val="c8 c6 c45"/>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c15">
    <w:name w:val="c1 c15"/>
    <w:basedOn w:val="a0"/>
    <w:uiPriority w:val="99"/>
    <w:rsid w:val="008E43E4"/>
    <w:rPr>
      <w:rFonts w:cs="Times New Roman"/>
    </w:rPr>
  </w:style>
  <w:style w:type="character" w:customStyle="1" w:styleId="c1c48">
    <w:name w:val="c1 c48"/>
    <w:basedOn w:val="a0"/>
    <w:uiPriority w:val="99"/>
    <w:rsid w:val="008E43E4"/>
    <w:rPr>
      <w:rFonts w:cs="Times New Roman"/>
    </w:rPr>
  </w:style>
  <w:style w:type="paragraph" w:customStyle="1" w:styleId="c8c6c42">
    <w:name w:val="c8 c6 c42"/>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c6c31">
    <w:name w:val="c8 c6 c31"/>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c31">
    <w:name w:val="c4 c31"/>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c6c49">
    <w:name w:val="c8 c6 c49"/>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c15c5">
    <w:name w:val="c1 c15 c5"/>
    <w:basedOn w:val="a0"/>
    <w:uiPriority w:val="99"/>
    <w:rsid w:val="008E43E4"/>
    <w:rPr>
      <w:rFonts w:cs="Times New Roman"/>
    </w:rPr>
  </w:style>
  <w:style w:type="paragraph" w:customStyle="1" w:styleId="c10c8c6">
    <w:name w:val="c10 c8 c6"/>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c6c10">
    <w:name w:val="c8 c6 c10"/>
    <w:basedOn w:val="a"/>
    <w:uiPriority w:val="99"/>
    <w:rsid w:val="008E43E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8E43E4"/>
    <w:pPr>
      <w:ind w:left="720"/>
      <w:contextualSpacing/>
    </w:pPr>
  </w:style>
  <w:style w:type="table" w:styleId="a5">
    <w:name w:val="Table Grid"/>
    <w:basedOn w:val="a1"/>
    <w:uiPriority w:val="99"/>
    <w:rsid w:val="00054A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uiPriority w:val="99"/>
    <w:rsid w:val="00054A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0">
    <w:name w:val="c30"/>
    <w:basedOn w:val="a0"/>
    <w:uiPriority w:val="99"/>
    <w:rsid w:val="00054A8C"/>
    <w:rPr>
      <w:rFonts w:cs="Times New Roman"/>
    </w:rPr>
  </w:style>
  <w:style w:type="paragraph" w:customStyle="1" w:styleId="c6">
    <w:name w:val="c6"/>
    <w:basedOn w:val="a"/>
    <w:uiPriority w:val="99"/>
    <w:rsid w:val="00054A8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c6c41">
    <w:name w:val="c8 c6 c41"/>
    <w:basedOn w:val="a"/>
    <w:uiPriority w:val="99"/>
    <w:rsid w:val="00054A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7">
    <w:name w:val="c27"/>
    <w:basedOn w:val="a0"/>
    <w:uiPriority w:val="99"/>
    <w:rsid w:val="00054A8C"/>
    <w:rPr>
      <w:rFonts w:cs="Times New Roman"/>
    </w:rPr>
  </w:style>
  <w:style w:type="paragraph" w:customStyle="1" w:styleId="c4c43">
    <w:name w:val="c4 c43"/>
    <w:basedOn w:val="a"/>
    <w:uiPriority w:val="99"/>
    <w:rsid w:val="00054A8C"/>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Hyperlink"/>
    <w:basedOn w:val="a0"/>
    <w:uiPriority w:val="99"/>
    <w:rsid w:val="00842447"/>
    <w:rPr>
      <w:rFonts w:cs="Times New Roman"/>
      <w:color w:val="0000FF"/>
      <w:u w:val="single"/>
    </w:rPr>
  </w:style>
  <w:style w:type="character" w:styleId="a7">
    <w:name w:val="Strong"/>
    <w:basedOn w:val="a0"/>
    <w:uiPriority w:val="99"/>
    <w:qFormat/>
    <w:rsid w:val="00842447"/>
    <w:rPr>
      <w:rFonts w:cs="Times New Roman"/>
      <w:b/>
    </w:rPr>
  </w:style>
  <w:style w:type="paragraph" w:customStyle="1" w:styleId="a30">
    <w:name w:val="a3"/>
    <w:basedOn w:val="a"/>
    <w:uiPriority w:val="99"/>
    <w:rsid w:val="00657AB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Заголовок №1_"/>
    <w:basedOn w:val="a0"/>
    <w:link w:val="11"/>
    <w:uiPriority w:val="99"/>
    <w:locked/>
    <w:rsid w:val="0035776C"/>
    <w:rPr>
      <w:rFonts w:ascii="Tahoma" w:hAnsi="Tahoma" w:cs="Times New Roman"/>
      <w:b/>
      <w:bCs/>
      <w:lang w:bidi="ar-SA"/>
    </w:rPr>
  </w:style>
  <w:style w:type="character" w:customStyle="1" w:styleId="10">
    <w:name w:val="Заголовок №1"/>
    <w:basedOn w:val="1"/>
    <w:uiPriority w:val="99"/>
    <w:rsid w:val="0035776C"/>
  </w:style>
  <w:style w:type="character" w:customStyle="1" w:styleId="a8">
    <w:name w:val="Основной текст Знак"/>
    <w:basedOn w:val="a0"/>
    <w:link w:val="a9"/>
    <w:uiPriority w:val="99"/>
    <w:locked/>
    <w:rsid w:val="0035776C"/>
    <w:rPr>
      <w:rFonts w:ascii="Century Schoolbook" w:hAnsi="Century Schoolbook" w:cs="Times New Roman"/>
      <w:lang w:bidi="ar-SA"/>
    </w:rPr>
  </w:style>
  <w:style w:type="paragraph" w:styleId="a9">
    <w:name w:val="Body Text"/>
    <w:basedOn w:val="a"/>
    <w:link w:val="a8"/>
    <w:uiPriority w:val="99"/>
    <w:rsid w:val="0035776C"/>
    <w:pPr>
      <w:shd w:val="clear" w:color="auto" w:fill="FFFFFF"/>
      <w:spacing w:after="0" w:line="254" w:lineRule="exact"/>
    </w:pPr>
    <w:rPr>
      <w:rFonts w:ascii="Century Schoolbook" w:hAnsi="Century Schoolbook"/>
      <w:noProof/>
      <w:sz w:val="20"/>
      <w:szCs w:val="20"/>
      <w:lang w:eastAsia="ru-RU"/>
    </w:rPr>
  </w:style>
  <w:style w:type="character" w:customStyle="1" w:styleId="BodyTextChar">
    <w:name w:val="Body Text Char"/>
    <w:basedOn w:val="a0"/>
    <w:link w:val="a9"/>
    <w:uiPriority w:val="99"/>
    <w:semiHidden/>
    <w:rsid w:val="00180F6B"/>
    <w:rPr>
      <w:lang w:eastAsia="en-US"/>
    </w:rPr>
  </w:style>
  <w:style w:type="character" w:customStyle="1" w:styleId="2">
    <w:name w:val="Основной текст (2)_"/>
    <w:basedOn w:val="a0"/>
    <w:link w:val="21"/>
    <w:uiPriority w:val="99"/>
    <w:locked/>
    <w:rsid w:val="0035776C"/>
    <w:rPr>
      <w:rFonts w:ascii="Century Schoolbook" w:hAnsi="Century Schoolbook" w:cs="Times New Roman"/>
      <w:i/>
      <w:iCs/>
      <w:sz w:val="21"/>
      <w:szCs w:val="21"/>
      <w:lang w:bidi="ar-SA"/>
    </w:rPr>
  </w:style>
  <w:style w:type="character" w:customStyle="1" w:styleId="20">
    <w:name w:val="Основной текст (2)"/>
    <w:basedOn w:val="2"/>
    <w:uiPriority w:val="99"/>
    <w:rsid w:val="0035776C"/>
    <w:rPr>
      <w:u w:val="single"/>
    </w:rPr>
  </w:style>
  <w:style w:type="character" w:customStyle="1" w:styleId="22">
    <w:name w:val="Основной текст (2)2"/>
    <w:basedOn w:val="2"/>
    <w:uiPriority w:val="99"/>
    <w:rsid w:val="0035776C"/>
    <w:rPr>
      <w:u w:val="single"/>
    </w:rPr>
  </w:style>
  <w:style w:type="character" w:customStyle="1" w:styleId="12">
    <w:name w:val="Заголовок №12"/>
    <w:basedOn w:val="1"/>
    <w:uiPriority w:val="99"/>
    <w:rsid w:val="0035776C"/>
  </w:style>
  <w:style w:type="character" w:customStyle="1" w:styleId="3">
    <w:name w:val="Основной текст (3)_"/>
    <w:basedOn w:val="a0"/>
    <w:link w:val="31"/>
    <w:uiPriority w:val="99"/>
    <w:locked/>
    <w:rsid w:val="0035776C"/>
    <w:rPr>
      <w:rFonts w:ascii="Century Schoolbook" w:hAnsi="Century Schoolbook" w:cs="Times New Roman"/>
      <w:b/>
      <w:bCs/>
      <w:lang w:bidi="ar-SA"/>
    </w:rPr>
  </w:style>
  <w:style w:type="character" w:customStyle="1" w:styleId="30">
    <w:name w:val="Основной текст (3)"/>
    <w:basedOn w:val="3"/>
    <w:uiPriority w:val="99"/>
    <w:rsid w:val="0035776C"/>
  </w:style>
  <w:style w:type="character" w:customStyle="1" w:styleId="33">
    <w:name w:val="Основной текст (3)3"/>
    <w:basedOn w:val="3"/>
    <w:uiPriority w:val="99"/>
    <w:rsid w:val="0035776C"/>
  </w:style>
  <w:style w:type="character" w:customStyle="1" w:styleId="32">
    <w:name w:val="Основной текст (3)2"/>
    <w:basedOn w:val="3"/>
    <w:uiPriority w:val="99"/>
    <w:rsid w:val="0035776C"/>
  </w:style>
  <w:style w:type="character" w:customStyle="1" w:styleId="34">
    <w:name w:val="Основной текст (3) + Не полужирный"/>
    <w:basedOn w:val="3"/>
    <w:uiPriority w:val="99"/>
    <w:rsid w:val="0035776C"/>
  </w:style>
  <w:style w:type="paragraph" w:customStyle="1" w:styleId="11">
    <w:name w:val="Заголовок №11"/>
    <w:basedOn w:val="a"/>
    <w:link w:val="1"/>
    <w:uiPriority w:val="99"/>
    <w:rsid w:val="0035776C"/>
    <w:pPr>
      <w:shd w:val="clear" w:color="auto" w:fill="FFFFFF"/>
      <w:spacing w:after="120" w:line="240" w:lineRule="atLeast"/>
      <w:outlineLvl w:val="0"/>
    </w:pPr>
    <w:rPr>
      <w:rFonts w:ascii="Tahoma" w:hAnsi="Tahoma"/>
      <w:b/>
      <w:bCs/>
      <w:noProof/>
      <w:sz w:val="20"/>
      <w:szCs w:val="20"/>
      <w:lang w:eastAsia="ru-RU"/>
    </w:rPr>
  </w:style>
  <w:style w:type="paragraph" w:customStyle="1" w:styleId="21">
    <w:name w:val="Основной текст (2)1"/>
    <w:basedOn w:val="a"/>
    <w:link w:val="2"/>
    <w:uiPriority w:val="99"/>
    <w:rsid w:val="0035776C"/>
    <w:pPr>
      <w:shd w:val="clear" w:color="auto" w:fill="FFFFFF"/>
      <w:spacing w:before="120" w:after="120" w:line="240" w:lineRule="atLeast"/>
      <w:jc w:val="both"/>
    </w:pPr>
    <w:rPr>
      <w:rFonts w:ascii="Century Schoolbook" w:hAnsi="Century Schoolbook"/>
      <w:i/>
      <w:iCs/>
      <w:noProof/>
      <w:sz w:val="21"/>
      <w:szCs w:val="21"/>
      <w:lang w:eastAsia="ru-RU"/>
    </w:rPr>
  </w:style>
  <w:style w:type="paragraph" w:customStyle="1" w:styleId="31">
    <w:name w:val="Основной текст (3)1"/>
    <w:basedOn w:val="a"/>
    <w:link w:val="3"/>
    <w:uiPriority w:val="99"/>
    <w:rsid w:val="0035776C"/>
    <w:pPr>
      <w:shd w:val="clear" w:color="auto" w:fill="FFFFFF"/>
      <w:spacing w:after="0" w:line="254" w:lineRule="exact"/>
      <w:jc w:val="both"/>
    </w:pPr>
    <w:rPr>
      <w:rFonts w:ascii="Century Schoolbook" w:hAnsi="Century Schoolbook"/>
      <w:b/>
      <w:bCs/>
      <w:noProof/>
      <w:sz w:val="20"/>
      <w:szCs w:val="20"/>
      <w:lang w:eastAsia="ru-RU"/>
    </w:rPr>
  </w:style>
</w:styles>
</file>

<file path=word/webSettings.xml><?xml version="1.0" encoding="utf-8"?>
<w:webSettings xmlns:r="http://schemas.openxmlformats.org/officeDocument/2006/relationships" xmlns:w="http://schemas.openxmlformats.org/wordprocessingml/2006/main">
  <w:divs>
    <w:div w:id="834758813">
      <w:marLeft w:val="0"/>
      <w:marRight w:val="0"/>
      <w:marTop w:val="0"/>
      <w:marBottom w:val="0"/>
      <w:divBdr>
        <w:top w:val="none" w:sz="0" w:space="0" w:color="auto"/>
        <w:left w:val="none" w:sz="0" w:space="0" w:color="auto"/>
        <w:bottom w:val="none" w:sz="0" w:space="0" w:color="auto"/>
        <w:right w:val="none" w:sz="0" w:space="0" w:color="auto"/>
      </w:divBdr>
    </w:div>
    <w:div w:id="834758814">
      <w:marLeft w:val="0"/>
      <w:marRight w:val="0"/>
      <w:marTop w:val="0"/>
      <w:marBottom w:val="0"/>
      <w:divBdr>
        <w:top w:val="none" w:sz="0" w:space="0" w:color="auto"/>
        <w:left w:val="none" w:sz="0" w:space="0" w:color="auto"/>
        <w:bottom w:val="none" w:sz="0" w:space="0" w:color="auto"/>
        <w:right w:val="none" w:sz="0" w:space="0" w:color="auto"/>
      </w:divBdr>
    </w:div>
    <w:div w:id="8347588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2243</Words>
  <Characters>12788</Characters>
  <Application>Microsoft Office Word</Application>
  <DocSecurity>0</DocSecurity>
  <Lines>106</Lines>
  <Paragraphs>30</Paragraphs>
  <ScaleCrop>false</ScaleCrop>
  <Company>МОУ Филимоновская СОШ</Company>
  <LinksUpToDate>false</LinksUpToDate>
  <CharactersWithSpaces>15001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Терещенко Иван Владимирович</dc:creator>
  <cp:keywords/>
  <dc:description/>
  <cp:lastModifiedBy>104</cp:lastModifiedBy>
  <cp:revision>36</cp:revision>
  <cp:lastPrinted>2019-08-22T07:44:00Z</cp:lastPrinted>
  <dcterms:created xsi:type="dcterms:W3CDTF">2013-02-11T18:16:00Z</dcterms:created>
  <dcterms:modified xsi:type="dcterms:W3CDTF">2019-08-22T07:45:00Z</dcterms:modified>
</cp:coreProperties>
</file>